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104" w:rsidRDefault="00D40DB8">
      <w:pPr>
        <w:pStyle w:val="1"/>
        <w:spacing w:before="156" w:after="156" w:line="400" w:lineRule="exact"/>
        <w:rPr>
          <w:rFonts w:ascii="Calibri" w:eastAsia="黑体" w:hAnsi="Calibri" w:cs="Times New Roman" w:hint="default"/>
          <w:b w:val="0"/>
          <w:bCs/>
          <w:kern w:val="2"/>
          <w:sz w:val="30"/>
          <w:szCs w:val="30"/>
        </w:rPr>
      </w:pPr>
      <w:r>
        <w:rPr>
          <w:rFonts w:ascii="黑体" w:eastAsia="黑体" w:hAnsi="黑体" w:cs="黑体"/>
          <w:b w:val="0"/>
          <w:sz w:val="30"/>
          <w:szCs w:val="30"/>
        </w:rPr>
        <w:t>《数据库原理及应用》</w:t>
      </w:r>
      <w:r>
        <w:rPr>
          <w:rFonts w:ascii="Calibri" w:eastAsia="黑体" w:hAnsi="Calibri" w:cs="Times New Roman"/>
          <w:b w:val="0"/>
          <w:bCs/>
          <w:kern w:val="2"/>
          <w:sz w:val="30"/>
          <w:szCs w:val="30"/>
        </w:rPr>
        <w:t>考试大纲</w:t>
      </w:r>
    </w:p>
    <w:p w:rsidR="00680104" w:rsidRDefault="00D40DB8">
      <w:pPr>
        <w:spacing w:line="400" w:lineRule="exact"/>
        <w:rPr>
          <w:rFonts w:ascii="仿宋_GB2312" w:eastAsia="仿宋_GB2312" w:cs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  <w:lang/>
        </w:rPr>
        <w:t>课程编码：</w:t>
      </w:r>
      <w:r>
        <w:rPr>
          <w:rFonts w:ascii="仿宋_GB2312" w:eastAsia="仿宋_GB2312" w:cs="仿宋_GB2312" w:hint="eastAsia"/>
          <w:sz w:val="24"/>
          <w:szCs w:val="24"/>
          <w:lang/>
        </w:rPr>
        <w:t xml:space="preserve">                             </w:t>
      </w:r>
      <w:r>
        <w:rPr>
          <w:rFonts w:ascii="仿宋_GB2312" w:eastAsia="仿宋_GB2312" w:cs="仿宋_GB2312" w:hint="eastAsia"/>
          <w:sz w:val="24"/>
          <w:szCs w:val="24"/>
          <w:lang/>
        </w:rPr>
        <w:t xml:space="preserve">  </w:t>
      </w:r>
      <w:r>
        <w:rPr>
          <w:rFonts w:ascii="仿宋_GB2312" w:eastAsia="仿宋_GB2312" w:cs="仿宋_GB2312" w:hint="eastAsia"/>
          <w:sz w:val="24"/>
          <w:szCs w:val="24"/>
          <w:lang/>
        </w:rPr>
        <w:t>学</w:t>
      </w:r>
      <w:r>
        <w:rPr>
          <w:rFonts w:ascii="仿宋_GB2312" w:eastAsia="仿宋_GB2312" w:cs="仿宋_GB2312" w:hint="eastAsia"/>
          <w:sz w:val="24"/>
          <w:szCs w:val="24"/>
          <w:lang/>
        </w:rPr>
        <w:t xml:space="preserve"> </w:t>
      </w:r>
      <w:r>
        <w:rPr>
          <w:rFonts w:ascii="仿宋_GB2312" w:eastAsia="仿宋_GB2312" w:cs="仿宋_GB2312" w:hint="eastAsia"/>
          <w:sz w:val="24"/>
          <w:szCs w:val="24"/>
          <w:lang/>
        </w:rPr>
        <w:t>分：</w:t>
      </w:r>
      <w:r w:rsidR="00B268D9">
        <w:rPr>
          <w:rFonts w:ascii="仿宋_GB2312" w:eastAsia="仿宋_GB2312" w:cs="仿宋_GB2312" w:hint="eastAsia"/>
          <w:sz w:val="24"/>
          <w:szCs w:val="24"/>
          <w:lang/>
        </w:rPr>
        <w:t>4</w:t>
      </w:r>
    </w:p>
    <w:p w:rsidR="00680104" w:rsidRDefault="00D40DB8">
      <w:pPr>
        <w:spacing w:line="400" w:lineRule="exact"/>
        <w:rPr>
          <w:rFonts w:ascii="仿宋_GB2312" w:eastAsia="仿宋_GB2312" w:cs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  <w:lang/>
        </w:rPr>
        <w:t>课程名称：数据</w:t>
      </w:r>
      <w:r>
        <w:rPr>
          <w:rFonts w:ascii="仿宋_GB2312" w:eastAsia="仿宋_GB2312" w:cs="仿宋_GB2312" w:hint="eastAsia"/>
          <w:sz w:val="24"/>
          <w:szCs w:val="24"/>
          <w:lang/>
        </w:rPr>
        <w:t>库原理及应用</w:t>
      </w:r>
      <w:r>
        <w:rPr>
          <w:rFonts w:ascii="仿宋_GB2312" w:eastAsia="仿宋_GB2312" w:cs="仿宋_GB2312" w:hint="eastAsia"/>
          <w:sz w:val="24"/>
          <w:szCs w:val="24"/>
          <w:lang/>
        </w:rPr>
        <w:t xml:space="preserve">               </w:t>
      </w:r>
      <w:r>
        <w:rPr>
          <w:rFonts w:ascii="仿宋_GB2312" w:eastAsia="仿宋_GB2312" w:cs="仿宋_GB2312" w:hint="eastAsia"/>
          <w:sz w:val="24"/>
          <w:szCs w:val="24"/>
          <w:lang/>
        </w:rPr>
        <w:t>学</w:t>
      </w:r>
      <w:r>
        <w:rPr>
          <w:rFonts w:ascii="仿宋_GB2312" w:eastAsia="仿宋_GB2312" w:cs="仿宋_GB2312" w:hint="eastAsia"/>
          <w:sz w:val="24"/>
          <w:szCs w:val="24"/>
          <w:lang/>
        </w:rPr>
        <w:t xml:space="preserve"> </w:t>
      </w:r>
      <w:r>
        <w:rPr>
          <w:rFonts w:ascii="仿宋_GB2312" w:eastAsia="仿宋_GB2312" w:cs="仿宋_GB2312" w:hint="eastAsia"/>
          <w:sz w:val="24"/>
          <w:szCs w:val="24"/>
          <w:lang/>
        </w:rPr>
        <w:t>时：</w:t>
      </w:r>
      <w:r w:rsidR="00B268D9">
        <w:rPr>
          <w:rFonts w:ascii="仿宋_GB2312" w:eastAsia="仿宋_GB2312" w:cs="仿宋_GB2312" w:hint="eastAsia"/>
          <w:sz w:val="24"/>
          <w:szCs w:val="24"/>
          <w:lang/>
        </w:rPr>
        <w:t>64</w:t>
      </w:r>
    </w:p>
    <w:p w:rsidR="00680104" w:rsidRDefault="00D40DB8">
      <w:pPr>
        <w:spacing w:line="400" w:lineRule="exact"/>
        <w:rPr>
          <w:rFonts w:ascii="仿宋_GB2312" w:eastAsia="仿宋_GB2312" w:cs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  <w:lang/>
        </w:rPr>
        <w:t>适用专业：数据科学与大数据技术</w:t>
      </w:r>
    </w:p>
    <w:p w:rsidR="00680104" w:rsidRDefault="00D40DB8">
      <w:pPr>
        <w:spacing w:line="400" w:lineRule="exact"/>
        <w:rPr>
          <w:rFonts w:ascii="仿宋_GB2312" w:eastAsia="仿宋_GB2312" w:cs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  <w:lang/>
        </w:rPr>
        <w:t>采用教材：</w:t>
      </w:r>
      <w:r w:rsidR="00B268D9">
        <w:rPr>
          <w:rFonts w:ascii="仿宋_GB2312" w:eastAsia="仿宋_GB2312" w:cs="仿宋_GB2312" w:hint="eastAsia"/>
          <w:sz w:val="24"/>
          <w:szCs w:val="24"/>
        </w:rPr>
        <w:t>数据库原理及应用教程（第4版），陈志泊主编，人民邮电出版社</w:t>
      </w:r>
    </w:p>
    <w:p w:rsidR="00680104" w:rsidRDefault="00D40DB8">
      <w:pPr>
        <w:spacing w:line="400" w:lineRule="exact"/>
        <w:rPr>
          <w:rFonts w:ascii="仿宋_GB2312" w:eastAsia="仿宋_GB2312" w:cs="仿宋_GB2312"/>
          <w:sz w:val="24"/>
          <w:szCs w:val="24"/>
          <w:lang/>
        </w:rPr>
      </w:pPr>
      <w:r>
        <w:rPr>
          <w:rFonts w:ascii="仿宋_GB2312" w:eastAsia="仿宋_GB2312" w:cs="仿宋_GB2312" w:hint="eastAsia"/>
          <w:sz w:val="24"/>
          <w:szCs w:val="24"/>
          <w:lang/>
        </w:rPr>
        <w:t>其他参考书目：</w:t>
      </w:r>
      <w:r>
        <w:rPr>
          <w:rFonts w:ascii="仿宋_GB2312" w:eastAsia="仿宋_GB2312" w:hAnsi="宋体" w:cs="宋体" w:hint="eastAsia"/>
          <w:color w:val="000000"/>
          <w:kern w:val="0"/>
          <w:szCs w:val="21"/>
        </w:rPr>
        <w:t>数据库原理及应用</w:t>
      </w:r>
      <w:r>
        <w:rPr>
          <w:rFonts w:ascii="仿宋_GB2312" w:eastAsia="仿宋_GB2312" w:cs="仿宋_GB2312" w:hint="eastAsia"/>
          <w:sz w:val="24"/>
          <w:szCs w:val="24"/>
          <w:lang/>
        </w:rPr>
        <w:t>，</w:t>
      </w:r>
      <w:r>
        <w:rPr>
          <w:rFonts w:ascii="仿宋_GB2312" w:eastAsia="仿宋_GB2312" w:hAnsi="宋体" w:cs="宋体" w:hint="eastAsia"/>
          <w:color w:val="000000"/>
          <w:kern w:val="0"/>
          <w:szCs w:val="21"/>
        </w:rPr>
        <w:t>王珊，萨师煊</w:t>
      </w:r>
      <w:r>
        <w:rPr>
          <w:rFonts w:ascii="仿宋_GB2312" w:eastAsia="仿宋_GB2312" w:cs="仿宋_GB2312" w:hint="eastAsia"/>
          <w:sz w:val="24"/>
          <w:szCs w:val="24"/>
          <w:lang/>
        </w:rPr>
        <w:t>主编，</w:t>
      </w:r>
      <w:r>
        <w:rPr>
          <w:rFonts w:ascii="仿宋_GB2312" w:eastAsia="仿宋_GB2312" w:cs="仿宋_GB2312" w:hint="eastAsia"/>
          <w:sz w:val="24"/>
          <w:szCs w:val="24"/>
          <w:lang/>
        </w:rPr>
        <w:t>高等教育</w:t>
      </w:r>
      <w:r>
        <w:rPr>
          <w:rFonts w:ascii="仿宋_GB2312" w:eastAsia="仿宋_GB2312" w:cs="仿宋_GB2312" w:hint="eastAsia"/>
          <w:sz w:val="24"/>
          <w:szCs w:val="24"/>
          <w:lang/>
        </w:rPr>
        <w:t>出版社</w:t>
      </w:r>
    </w:p>
    <w:p w:rsidR="00680104" w:rsidRDefault="00680104">
      <w:pPr>
        <w:spacing w:line="400" w:lineRule="exact"/>
        <w:rPr>
          <w:rFonts w:ascii="仿宋_GB2312" w:eastAsia="仿宋_GB2312" w:cs="仿宋_GB2312"/>
          <w:sz w:val="24"/>
          <w:szCs w:val="24"/>
          <w:lang/>
        </w:rPr>
      </w:pPr>
    </w:p>
    <w:p w:rsidR="00680104" w:rsidRDefault="00D40DB8">
      <w:pPr>
        <w:spacing w:line="400" w:lineRule="exact"/>
        <w:rPr>
          <w:rFonts w:ascii="黑体" w:eastAsia="黑体" w:cs="黑体"/>
          <w:b/>
          <w:sz w:val="28"/>
          <w:szCs w:val="28"/>
        </w:rPr>
      </w:pPr>
      <w:r>
        <w:rPr>
          <w:rFonts w:ascii="黑体" w:eastAsia="黑体" w:cs="黑体" w:hint="eastAsia"/>
          <w:b/>
          <w:sz w:val="28"/>
          <w:szCs w:val="28"/>
          <w:lang/>
        </w:rPr>
        <w:t>一、考试的基本要求</w:t>
      </w:r>
    </w:p>
    <w:p w:rsidR="00680104" w:rsidRDefault="00D40DB8">
      <w:pPr>
        <w:spacing w:line="440" w:lineRule="exact"/>
        <w:ind w:firstLineChars="200" w:firstLine="480"/>
        <w:rPr>
          <w:rFonts w:ascii="仿宋_GB2312" w:eastAsia="仿宋_GB2312"/>
          <w:kern w:val="0"/>
          <w:sz w:val="24"/>
          <w:szCs w:val="24"/>
        </w:rPr>
      </w:pPr>
      <w:r>
        <w:rPr>
          <w:rFonts w:ascii="仿宋_GB2312" w:eastAsia="仿宋_GB2312" w:hint="eastAsia"/>
          <w:kern w:val="0"/>
          <w:sz w:val="24"/>
          <w:szCs w:val="24"/>
        </w:rPr>
        <w:t>数据库技术和系统已经成为信息基础设施的核心技术和重要基础。数据库技术作为数据管理的最有效的手段，极大的促进了计算机应用的发展。</w:t>
      </w:r>
    </w:p>
    <w:p w:rsidR="00680104" w:rsidRDefault="00D40DB8">
      <w:pPr>
        <w:spacing w:line="44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_GB2312" w:eastAsia="仿宋_GB2312" w:hint="eastAsia"/>
          <w:kern w:val="0"/>
          <w:sz w:val="24"/>
          <w:szCs w:val="24"/>
        </w:rPr>
        <w:t>理解</w:t>
      </w:r>
      <w:r>
        <w:rPr>
          <w:rFonts w:ascii="仿宋_GB2312" w:eastAsia="仿宋_GB2312" w:hint="eastAsia"/>
          <w:kern w:val="0"/>
          <w:sz w:val="24"/>
          <w:szCs w:val="24"/>
        </w:rPr>
        <w:t>数据库系统的基础理论、基本技术和基本方法；</w:t>
      </w:r>
      <w:r>
        <w:rPr>
          <w:rFonts w:ascii="仿宋_GB2312" w:eastAsia="仿宋_GB2312" w:hint="eastAsia"/>
          <w:kern w:val="0"/>
          <w:sz w:val="24"/>
          <w:szCs w:val="24"/>
        </w:rPr>
        <w:t>掌握</w:t>
      </w:r>
      <w:r>
        <w:rPr>
          <w:rFonts w:ascii="仿宋_GB2312" w:eastAsia="仿宋_GB2312" w:hint="eastAsia"/>
          <w:kern w:val="0"/>
          <w:sz w:val="24"/>
          <w:szCs w:val="24"/>
        </w:rPr>
        <w:t>关系数据库、关系数据库理论、数据库设计、数据定义和数据更新、数据查询、数据库编程、数据库安全、数据库备份与恢复、事务管理与并发控、其它数据库技术等。</w:t>
      </w:r>
      <w:r>
        <w:rPr>
          <w:rFonts w:ascii="仿宋_GB2312" w:eastAsia="仿宋_GB2312" w:hint="eastAsia"/>
          <w:sz w:val="24"/>
          <w:szCs w:val="24"/>
          <w:lang/>
        </w:rPr>
        <w:t>具备采用</w:t>
      </w:r>
      <w:r>
        <w:rPr>
          <w:rFonts w:ascii="仿宋_GB2312" w:eastAsia="仿宋_GB2312" w:hint="eastAsia"/>
          <w:sz w:val="24"/>
          <w:szCs w:val="24"/>
          <w:lang/>
        </w:rPr>
        <w:t xml:space="preserve"> </w:t>
      </w:r>
      <w:r>
        <w:rPr>
          <w:rFonts w:ascii="仿宋_GB2312" w:eastAsia="仿宋_GB2312" w:hint="eastAsia"/>
          <w:sz w:val="24"/>
          <w:szCs w:val="24"/>
          <w:lang/>
        </w:rPr>
        <w:t>高级</w:t>
      </w:r>
      <w:r>
        <w:rPr>
          <w:rFonts w:ascii="仿宋_GB2312" w:eastAsia="仿宋_GB2312" w:hint="eastAsia"/>
          <w:sz w:val="24"/>
          <w:szCs w:val="24"/>
          <w:lang/>
        </w:rPr>
        <w:t>语言设计与实现</w:t>
      </w:r>
      <w:r>
        <w:rPr>
          <w:rFonts w:ascii="仿宋_GB2312" w:eastAsia="仿宋_GB2312" w:hint="eastAsia"/>
          <w:sz w:val="24"/>
          <w:szCs w:val="24"/>
          <w:lang/>
        </w:rPr>
        <w:t>某数据库系统</w:t>
      </w:r>
      <w:r>
        <w:rPr>
          <w:rFonts w:ascii="仿宋_GB2312" w:eastAsia="仿宋_GB2312" w:hint="eastAsia"/>
          <w:sz w:val="24"/>
          <w:szCs w:val="24"/>
          <w:lang/>
        </w:rPr>
        <w:t>的能力。</w:t>
      </w:r>
      <w:r>
        <w:rPr>
          <w:rFonts w:ascii="仿宋_GB2312" w:eastAsia="仿宋_GB2312" w:hint="eastAsia"/>
          <w:sz w:val="24"/>
          <w:szCs w:val="24"/>
          <w:lang/>
        </w:rPr>
        <w:t xml:space="preserve"> </w:t>
      </w:r>
    </w:p>
    <w:p w:rsidR="00680104" w:rsidRDefault="00D40DB8">
      <w:pPr>
        <w:spacing w:line="400" w:lineRule="exact"/>
        <w:rPr>
          <w:rFonts w:ascii="黑体" w:eastAsia="黑体" w:cs="黑体"/>
          <w:b/>
          <w:sz w:val="28"/>
          <w:szCs w:val="28"/>
        </w:rPr>
      </w:pPr>
      <w:r>
        <w:rPr>
          <w:rFonts w:ascii="黑体" w:eastAsia="黑体" w:cs="黑体" w:hint="eastAsia"/>
          <w:b/>
          <w:sz w:val="28"/>
          <w:szCs w:val="28"/>
          <w:lang/>
        </w:rPr>
        <w:t>二、考试方法、时间、题型大致比例</w:t>
      </w:r>
    </w:p>
    <w:p w:rsidR="00680104" w:rsidRDefault="00D40DB8">
      <w:pPr>
        <w:spacing w:line="400" w:lineRule="exact"/>
        <w:rPr>
          <w:rFonts w:ascii="仿宋_GB2312" w:eastAsia="仿宋_GB2312" w:cs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  <w:lang/>
        </w:rPr>
        <w:t>1.</w:t>
      </w:r>
      <w:r>
        <w:rPr>
          <w:rFonts w:ascii="仿宋_GB2312" w:eastAsia="仿宋_GB2312" w:cs="仿宋_GB2312" w:hint="eastAsia"/>
          <w:sz w:val="24"/>
          <w:szCs w:val="24"/>
          <w:lang/>
        </w:rPr>
        <w:t>考核方式：考试</w:t>
      </w:r>
    </w:p>
    <w:p w:rsidR="00680104" w:rsidRDefault="00D40DB8">
      <w:pPr>
        <w:spacing w:line="400" w:lineRule="exact"/>
        <w:rPr>
          <w:rFonts w:ascii="仿宋_GB2312" w:eastAsia="仿宋_GB2312" w:cs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  <w:lang/>
        </w:rPr>
        <w:t>2.</w:t>
      </w:r>
      <w:r>
        <w:rPr>
          <w:rFonts w:ascii="仿宋_GB2312" w:eastAsia="仿宋_GB2312" w:cs="仿宋_GB2312" w:hint="eastAsia"/>
          <w:sz w:val="24"/>
          <w:szCs w:val="24"/>
          <w:lang/>
        </w:rPr>
        <w:t>考试时间：</w:t>
      </w:r>
      <w:r>
        <w:rPr>
          <w:rFonts w:ascii="仿宋_GB2312" w:eastAsia="仿宋_GB2312" w:cs="仿宋_GB2312" w:hint="eastAsia"/>
          <w:sz w:val="24"/>
          <w:szCs w:val="24"/>
          <w:lang/>
        </w:rPr>
        <w:t>120</w:t>
      </w:r>
      <w:r>
        <w:rPr>
          <w:rFonts w:ascii="仿宋_GB2312" w:eastAsia="仿宋_GB2312" w:cs="仿宋_GB2312" w:hint="eastAsia"/>
          <w:sz w:val="24"/>
          <w:szCs w:val="24"/>
          <w:lang/>
        </w:rPr>
        <w:t>分钟</w:t>
      </w:r>
    </w:p>
    <w:p w:rsidR="00680104" w:rsidRDefault="00D40DB8">
      <w:pPr>
        <w:spacing w:line="400" w:lineRule="exact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  <w:lang/>
        </w:rPr>
        <w:t>3</w:t>
      </w:r>
      <w:r>
        <w:rPr>
          <w:rFonts w:ascii="仿宋_GB2312" w:eastAsia="仿宋_GB2312" w:hAnsi="仿宋_GB2312" w:cs="仿宋_GB2312" w:hint="eastAsia"/>
          <w:sz w:val="24"/>
          <w:szCs w:val="24"/>
          <w:lang/>
        </w:rPr>
        <w:t>.</w:t>
      </w:r>
      <w:r>
        <w:rPr>
          <w:rFonts w:ascii="仿宋_GB2312" w:eastAsia="仿宋_GB2312" w:hAnsi="仿宋_GB2312" w:cs="仿宋_GB2312" w:hint="eastAsia"/>
          <w:sz w:val="24"/>
          <w:szCs w:val="24"/>
          <w:lang/>
        </w:rPr>
        <w:t>题型大致比例</w:t>
      </w:r>
    </w:p>
    <w:p w:rsidR="00680104" w:rsidRDefault="00D40DB8">
      <w:pPr>
        <w:widowControl/>
        <w:spacing w:line="400" w:lineRule="exact"/>
        <w:ind w:firstLine="480"/>
        <w:rPr>
          <w:rFonts w:ascii="仿宋_GB2312" w:eastAsia="仿宋_GB2312" w:cs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  <w:lang/>
        </w:rPr>
        <w:t>1</w:t>
      </w:r>
      <w:r>
        <w:rPr>
          <w:rFonts w:ascii="仿宋_GB2312" w:eastAsia="仿宋_GB2312" w:cs="仿宋_GB2312" w:hint="eastAsia"/>
          <w:sz w:val="24"/>
          <w:szCs w:val="24"/>
          <w:lang/>
        </w:rPr>
        <w:t>、选择题</w:t>
      </w:r>
      <w:r>
        <w:rPr>
          <w:rFonts w:ascii="仿宋_GB2312" w:eastAsia="仿宋_GB2312" w:cs="仿宋_GB2312" w:hint="eastAsia"/>
          <w:sz w:val="24"/>
          <w:szCs w:val="24"/>
          <w:lang/>
        </w:rPr>
        <w:t xml:space="preserve">                                 </w:t>
      </w:r>
      <w:r>
        <w:rPr>
          <w:rFonts w:ascii="仿宋_GB2312" w:eastAsia="仿宋_GB2312" w:cs="仿宋_GB2312" w:hint="eastAsia"/>
          <w:sz w:val="24"/>
          <w:szCs w:val="24"/>
          <w:lang/>
        </w:rPr>
        <w:t>约占</w:t>
      </w:r>
      <w:r w:rsidR="00B268D9">
        <w:rPr>
          <w:rFonts w:ascii="仿宋_GB2312" w:eastAsia="仿宋_GB2312" w:cs="仿宋_GB2312" w:hint="eastAsia"/>
          <w:sz w:val="24"/>
          <w:szCs w:val="24"/>
          <w:lang/>
        </w:rPr>
        <w:t>3</w:t>
      </w:r>
      <w:r>
        <w:rPr>
          <w:rFonts w:ascii="仿宋_GB2312" w:eastAsia="仿宋_GB2312" w:cs="仿宋_GB2312" w:hint="eastAsia"/>
          <w:sz w:val="24"/>
          <w:szCs w:val="24"/>
          <w:lang/>
        </w:rPr>
        <w:t>0%</w:t>
      </w:r>
    </w:p>
    <w:p w:rsidR="00680104" w:rsidRDefault="00D40DB8">
      <w:pPr>
        <w:widowControl/>
        <w:spacing w:line="400" w:lineRule="exact"/>
        <w:ind w:firstLine="480"/>
        <w:rPr>
          <w:rFonts w:ascii="仿宋_GB2312" w:eastAsia="仿宋_GB2312" w:cs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  <w:lang/>
        </w:rPr>
        <w:t>2</w:t>
      </w:r>
      <w:r>
        <w:rPr>
          <w:rFonts w:ascii="仿宋_GB2312" w:eastAsia="仿宋_GB2312" w:cs="仿宋_GB2312" w:hint="eastAsia"/>
          <w:sz w:val="24"/>
          <w:szCs w:val="24"/>
          <w:lang/>
        </w:rPr>
        <w:t>、填空题</w:t>
      </w:r>
      <w:r>
        <w:rPr>
          <w:rFonts w:ascii="仿宋_GB2312" w:eastAsia="仿宋_GB2312" w:cs="仿宋_GB2312" w:hint="eastAsia"/>
          <w:sz w:val="24"/>
          <w:szCs w:val="24"/>
          <w:lang/>
        </w:rPr>
        <w:t xml:space="preserve">                                 </w:t>
      </w:r>
      <w:r>
        <w:rPr>
          <w:rFonts w:ascii="仿宋_GB2312" w:eastAsia="仿宋_GB2312" w:cs="仿宋_GB2312" w:hint="eastAsia"/>
          <w:sz w:val="24"/>
          <w:szCs w:val="24"/>
          <w:lang/>
        </w:rPr>
        <w:t>约占</w:t>
      </w:r>
      <w:r>
        <w:rPr>
          <w:rFonts w:ascii="仿宋_GB2312" w:eastAsia="仿宋_GB2312" w:cs="仿宋_GB2312" w:hint="eastAsia"/>
          <w:sz w:val="24"/>
          <w:szCs w:val="24"/>
          <w:lang/>
        </w:rPr>
        <w:t>10%</w:t>
      </w:r>
    </w:p>
    <w:p w:rsidR="00680104" w:rsidRDefault="00D40DB8">
      <w:pPr>
        <w:widowControl/>
        <w:spacing w:line="400" w:lineRule="exact"/>
        <w:ind w:firstLine="480"/>
        <w:rPr>
          <w:rFonts w:ascii="仿宋_GB2312" w:eastAsia="仿宋_GB2312" w:cs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  <w:lang/>
        </w:rPr>
        <w:t>3</w:t>
      </w:r>
      <w:r>
        <w:rPr>
          <w:rFonts w:ascii="仿宋_GB2312" w:eastAsia="仿宋_GB2312" w:cs="仿宋_GB2312" w:hint="eastAsia"/>
          <w:sz w:val="24"/>
          <w:szCs w:val="24"/>
          <w:lang/>
        </w:rPr>
        <w:t>、名词解释与简答题</w:t>
      </w:r>
      <w:r>
        <w:rPr>
          <w:rFonts w:ascii="仿宋_GB2312" w:eastAsia="仿宋_GB2312" w:cs="仿宋_GB2312" w:hint="eastAsia"/>
          <w:sz w:val="24"/>
          <w:szCs w:val="24"/>
          <w:lang/>
        </w:rPr>
        <w:t xml:space="preserve">                       </w:t>
      </w:r>
      <w:r>
        <w:rPr>
          <w:rFonts w:ascii="仿宋_GB2312" w:eastAsia="仿宋_GB2312" w:cs="仿宋_GB2312" w:hint="eastAsia"/>
          <w:sz w:val="24"/>
          <w:szCs w:val="24"/>
          <w:lang/>
        </w:rPr>
        <w:t>约占</w:t>
      </w:r>
      <w:r>
        <w:rPr>
          <w:rFonts w:ascii="仿宋_GB2312" w:eastAsia="仿宋_GB2312" w:cs="仿宋_GB2312" w:hint="eastAsia"/>
          <w:sz w:val="24"/>
          <w:szCs w:val="24"/>
          <w:lang/>
        </w:rPr>
        <w:t>20%</w:t>
      </w:r>
    </w:p>
    <w:p w:rsidR="00680104" w:rsidRDefault="00D40DB8">
      <w:pPr>
        <w:widowControl/>
        <w:spacing w:line="400" w:lineRule="exact"/>
        <w:ind w:firstLine="480"/>
        <w:rPr>
          <w:rFonts w:ascii="仿宋_GB2312" w:eastAsia="仿宋_GB2312" w:cs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  <w:lang/>
        </w:rPr>
        <w:t>4</w:t>
      </w:r>
      <w:r>
        <w:rPr>
          <w:rFonts w:ascii="仿宋_GB2312" w:eastAsia="仿宋_GB2312" w:cs="仿宋_GB2312" w:hint="eastAsia"/>
          <w:sz w:val="24"/>
          <w:szCs w:val="24"/>
          <w:lang/>
        </w:rPr>
        <w:t>、简单应用题</w:t>
      </w:r>
      <w:r>
        <w:rPr>
          <w:rFonts w:ascii="仿宋_GB2312" w:eastAsia="仿宋_GB2312" w:cs="仿宋_GB2312" w:hint="eastAsia"/>
          <w:sz w:val="24"/>
          <w:szCs w:val="24"/>
          <w:lang/>
        </w:rPr>
        <w:t xml:space="preserve">                             </w:t>
      </w:r>
      <w:r>
        <w:rPr>
          <w:rFonts w:ascii="仿宋_GB2312" w:eastAsia="仿宋_GB2312" w:cs="仿宋_GB2312" w:hint="eastAsia"/>
          <w:sz w:val="24"/>
          <w:szCs w:val="24"/>
          <w:lang/>
        </w:rPr>
        <w:t>约占</w:t>
      </w:r>
      <w:r w:rsidR="00B268D9">
        <w:rPr>
          <w:rFonts w:ascii="仿宋_GB2312" w:eastAsia="仿宋_GB2312" w:cs="仿宋_GB2312" w:hint="eastAsia"/>
          <w:sz w:val="24"/>
          <w:szCs w:val="24"/>
          <w:lang/>
        </w:rPr>
        <w:t>3</w:t>
      </w:r>
      <w:r>
        <w:rPr>
          <w:rFonts w:ascii="仿宋_GB2312" w:eastAsia="仿宋_GB2312" w:cs="仿宋_GB2312" w:hint="eastAsia"/>
          <w:sz w:val="24"/>
          <w:szCs w:val="24"/>
          <w:lang/>
        </w:rPr>
        <w:t>0%</w:t>
      </w:r>
    </w:p>
    <w:p w:rsidR="00680104" w:rsidRDefault="00D40DB8">
      <w:pPr>
        <w:widowControl/>
        <w:spacing w:line="400" w:lineRule="exact"/>
        <w:ind w:firstLine="480"/>
        <w:rPr>
          <w:rFonts w:ascii="仿宋_GB2312" w:eastAsia="仿宋_GB2312" w:cs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  <w:lang/>
        </w:rPr>
        <w:t>5</w:t>
      </w:r>
      <w:r>
        <w:rPr>
          <w:rFonts w:ascii="仿宋_GB2312" w:eastAsia="仿宋_GB2312" w:cs="仿宋_GB2312" w:hint="eastAsia"/>
          <w:sz w:val="24"/>
          <w:szCs w:val="24"/>
          <w:lang/>
        </w:rPr>
        <w:t>、</w:t>
      </w:r>
      <w:r>
        <w:rPr>
          <w:rFonts w:ascii="仿宋_GB2312" w:eastAsia="仿宋_GB2312" w:cs="仿宋_GB2312" w:hint="eastAsia"/>
          <w:sz w:val="24"/>
          <w:szCs w:val="24"/>
          <w:lang/>
        </w:rPr>
        <w:t>综合</w:t>
      </w:r>
      <w:r>
        <w:rPr>
          <w:rFonts w:ascii="仿宋_GB2312" w:eastAsia="仿宋_GB2312" w:cs="仿宋_GB2312" w:hint="eastAsia"/>
          <w:sz w:val="24"/>
          <w:szCs w:val="24"/>
          <w:lang/>
        </w:rPr>
        <w:t>题</w:t>
      </w:r>
      <w:r>
        <w:rPr>
          <w:rFonts w:ascii="仿宋_GB2312" w:eastAsia="仿宋_GB2312" w:cs="仿宋_GB2312" w:hint="eastAsia"/>
          <w:sz w:val="24"/>
          <w:szCs w:val="24"/>
          <w:lang/>
        </w:rPr>
        <w:t xml:space="preserve">                             </w:t>
      </w:r>
      <w:r>
        <w:rPr>
          <w:rFonts w:ascii="仿宋_GB2312" w:eastAsia="仿宋_GB2312" w:cs="仿宋_GB2312" w:hint="eastAsia"/>
          <w:sz w:val="24"/>
          <w:szCs w:val="24"/>
          <w:lang/>
        </w:rPr>
        <w:t xml:space="preserve">    </w:t>
      </w:r>
      <w:r>
        <w:rPr>
          <w:rFonts w:ascii="仿宋_GB2312" w:eastAsia="仿宋_GB2312" w:cs="仿宋_GB2312" w:hint="eastAsia"/>
          <w:sz w:val="24"/>
          <w:szCs w:val="24"/>
          <w:lang/>
        </w:rPr>
        <w:t>约占</w:t>
      </w:r>
      <w:r>
        <w:rPr>
          <w:rFonts w:ascii="仿宋_GB2312" w:eastAsia="仿宋_GB2312" w:cs="仿宋_GB2312" w:hint="eastAsia"/>
          <w:sz w:val="24"/>
          <w:szCs w:val="24"/>
          <w:lang/>
        </w:rPr>
        <w:t>10%</w:t>
      </w:r>
    </w:p>
    <w:p w:rsidR="00680104" w:rsidRDefault="00D40DB8">
      <w:pPr>
        <w:spacing w:line="400" w:lineRule="exact"/>
        <w:rPr>
          <w:rFonts w:ascii="仿宋" w:eastAsia="仿宋" w:hAnsi="仿宋"/>
        </w:rPr>
      </w:pPr>
      <w:r>
        <w:rPr>
          <w:rFonts w:ascii="黑体" w:eastAsia="黑体" w:cs="黑体" w:hint="eastAsia"/>
          <w:b/>
          <w:sz w:val="28"/>
          <w:szCs w:val="28"/>
          <w:lang/>
        </w:rPr>
        <w:t>三、考试内容及考试要求</w:t>
      </w:r>
    </w:p>
    <w:p w:rsidR="00680104" w:rsidRDefault="00D40DB8">
      <w:pPr>
        <w:pStyle w:val="a7"/>
        <w:spacing w:line="400" w:lineRule="exact"/>
        <w:ind w:firstLineChars="0" w:firstLine="0"/>
        <w:jc w:val="center"/>
        <w:rPr>
          <w:rFonts w:ascii="仿宋" w:eastAsia="仿宋" w:hAnsi="仿宋" w:cs="仿宋"/>
          <w:sz w:val="24"/>
          <w:szCs w:val="24"/>
        </w:rPr>
      </w:pPr>
      <w:r>
        <w:rPr>
          <w:rStyle w:val="a6"/>
          <w:rFonts w:ascii="仿宋" w:eastAsia="仿宋" w:hAnsi="仿宋" w:cs="仿宋" w:hint="eastAsia"/>
          <w:sz w:val="24"/>
          <w:szCs w:val="24"/>
          <w:lang/>
        </w:rPr>
        <w:t>第一章、</w:t>
      </w:r>
      <w:r>
        <w:rPr>
          <w:rFonts w:ascii="仿宋" w:eastAsia="仿宋" w:hAnsi="仿宋" w:cs="仿宋" w:hint="eastAsia"/>
          <w:b/>
          <w:sz w:val="24"/>
          <w:szCs w:val="24"/>
        </w:rPr>
        <w:t>数据库</w:t>
      </w:r>
      <w:r>
        <w:rPr>
          <w:rFonts w:ascii="仿宋" w:eastAsia="仿宋" w:hAnsi="仿宋" w:cs="仿宋" w:hint="eastAsia"/>
          <w:b/>
          <w:sz w:val="24"/>
          <w:szCs w:val="24"/>
        </w:rPr>
        <w:t>系统</w:t>
      </w:r>
      <w:r>
        <w:rPr>
          <w:rFonts w:ascii="仿宋" w:eastAsia="仿宋" w:hAnsi="仿宋" w:cs="仿宋" w:hint="eastAsia"/>
          <w:b/>
          <w:sz w:val="24"/>
          <w:szCs w:val="24"/>
        </w:rPr>
        <w:t>概述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内容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1.1</w:t>
      </w:r>
      <w:r>
        <w:rPr>
          <w:rFonts w:ascii="仿宋" w:eastAsia="仿宋" w:hAnsi="仿宋" w:cs="仿宋" w:hint="eastAsia"/>
          <w:sz w:val="24"/>
          <w:szCs w:val="24"/>
        </w:rPr>
        <w:t>数据库技术相关的基本概念；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1.2</w:t>
      </w:r>
      <w:r>
        <w:rPr>
          <w:rFonts w:ascii="仿宋" w:eastAsia="仿宋" w:hAnsi="仿宋" w:cs="仿宋" w:hint="eastAsia"/>
          <w:sz w:val="24"/>
          <w:szCs w:val="24"/>
        </w:rPr>
        <w:t>数据管理技术的发展过程；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1.3</w:t>
      </w:r>
      <w:r>
        <w:rPr>
          <w:rFonts w:ascii="仿宋" w:eastAsia="仿宋" w:hAnsi="仿宋" w:cs="仿宋" w:hint="eastAsia"/>
          <w:sz w:val="24"/>
          <w:szCs w:val="24"/>
        </w:rPr>
        <w:t>数据库系统的不同体系结构</w:t>
      </w:r>
      <w:r>
        <w:rPr>
          <w:rFonts w:ascii="仿宋" w:eastAsia="仿宋" w:hAnsi="仿宋" w:cs="仿宋" w:hint="eastAsia"/>
          <w:sz w:val="24"/>
          <w:szCs w:val="24"/>
        </w:rPr>
        <w:t>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1.4</w:t>
      </w:r>
      <w:r>
        <w:rPr>
          <w:rFonts w:ascii="仿宋" w:eastAsia="仿宋" w:hAnsi="仿宋" w:cs="仿宋" w:hint="eastAsia"/>
          <w:sz w:val="24"/>
          <w:szCs w:val="24"/>
        </w:rPr>
        <w:t>数据模型。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要求</w:t>
      </w:r>
    </w:p>
    <w:p w:rsidR="00680104" w:rsidRDefault="00D40DB8">
      <w:pPr>
        <w:widowControl/>
        <w:spacing w:line="400" w:lineRule="exact"/>
        <w:ind w:firstLineChars="200" w:firstLine="480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2.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理解数据库技术相关的基本概念；</w:t>
      </w:r>
    </w:p>
    <w:p w:rsidR="00680104" w:rsidRDefault="00D40DB8">
      <w:pPr>
        <w:widowControl/>
        <w:spacing w:line="400" w:lineRule="exact"/>
        <w:ind w:firstLineChars="200" w:firstLine="480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2.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掌握概念模型及常用数据模型的内涵；</w:t>
      </w:r>
    </w:p>
    <w:p w:rsidR="00680104" w:rsidRDefault="00D40DB8">
      <w:pPr>
        <w:widowControl/>
        <w:spacing w:line="400" w:lineRule="exact"/>
        <w:ind w:firstLineChars="200" w:firstLine="480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lastRenderedPageBreak/>
        <w:t>2.3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掌握数据库三级体系结构及二级映像的基本概念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</w:p>
    <w:p w:rsidR="00680104" w:rsidRDefault="00D40DB8">
      <w:pPr>
        <w:widowControl/>
        <w:spacing w:line="400" w:lineRule="exact"/>
        <w:ind w:firstLineChars="200" w:firstLine="480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2.4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掌握数据模型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。</w:t>
      </w:r>
    </w:p>
    <w:p w:rsidR="00680104" w:rsidRDefault="00680104">
      <w:pPr>
        <w:jc w:val="left"/>
        <w:rPr>
          <w:rFonts w:ascii="仿宋" w:eastAsia="仿宋" w:hAnsi="仿宋"/>
        </w:rPr>
      </w:pPr>
    </w:p>
    <w:p w:rsidR="00680104" w:rsidRDefault="00D40DB8">
      <w:pPr>
        <w:pStyle w:val="a7"/>
        <w:spacing w:line="400" w:lineRule="exact"/>
        <w:ind w:firstLineChars="0" w:firstLine="0"/>
        <w:jc w:val="center"/>
        <w:rPr>
          <w:rStyle w:val="a6"/>
          <w:rFonts w:ascii="仿宋" w:eastAsia="仿宋" w:hAnsi="仿宋" w:cs="仿宋"/>
          <w:sz w:val="24"/>
          <w:szCs w:val="24"/>
          <w:lang/>
        </w:rPr>
      </w:pPr>
      <w:r>
        <w:rPr>
          <w:rStyle w:val="a6"/>
          <w:rFonts w:ascii="仿宋" w:eastAsia="仿宋" w:hAnsi="仿宋" w:cs="仿宋" w:hint="eastAsia"/>
          <w:sz w:val="24"/>
          <w:szCs w:val="24"/>
          <w:lang/>
        </w:rPr>
        <w:t>第二章、关系数据库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内容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1.1 </w:t>
      </w:r>
      <w:r>
        <w:rPr>
          <w:rFonts w:ascii="仿宋" w:eastAsia="仿宋" w:hAnsi="仿宋" w:cs="仿宋" w:hint="eastAsia"/>
          <w:sz w:val="24"/>
          <w:szCs w:val="24"/>
        </w:rPr>
        <w:t>关系、元组、属性、候选码及主码，全码，外码；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1.2</w:t>
      </w:r>
      <w:r>
        <w:rPr>
          <w:rFonts w:ascii="仿宋" w:eastAsia="仿宋" w:hAnsi="仿宋" w:cs="仿宋" w:hint="eastAsia"/>
          <w:sz w:val="24"/>
          <w:szCs w:val="24"/>
        </w:rPr>
        <w:t>关系代数。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要求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2.1</w:t>
      </w:r>
      <w:r>
        <w:rPr>
          <w:rFonts w:ascii="仿宋" w:eastAsia="仿宋" w:hAnsi="仿宋" w:cs="仿宋" w:hint="eastAsia"/>
          <w:sz w:val="24"/>
          <w:szCs w:val="24"/>
        </w:rPr>
        <w:t>理解关系、无组、属性、候选码及主键，全码，外码的概念；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/>
        </w:rPr>
      </w:pPr>
      <w:r>
        <w:rPr>
          <w:rFonts w:ascii="仿宋" w:eastAsia="仿宋" w:hAnsi="仿宋" w:cs="仿宋" w:hint="eastAsia"/>
          <w:sz w:val="24"/>
          <w:szCs w:val="24"/>
        </w:rPr>
        <w:t>2.2</w:t>
      </w:r>
      <w:r>
        <w:rPr>
          <w:rFonts w:ascii="仿宋" w:eastAsia="仿宋" w:hAnsi="仿宋" w:cs="仿宋" w:hint="eastAsia"/>
          <w:sz w:val="24"/>
          <w:szCs w:val="24"/>
        </w:rPr>
        <w:t>掌握关系模型的三要素，可以根据完整性规则对关系模型设计三类完整性，能使用关系代数实现数据查询。</w:t>
      </w:r>
    </w:p>
    <w:p w:rsidR="00680104" w:rsidRDefault="00D40DB8">
      <w:pPr>
        <w:pStyle w:val="a7"/>
        <w:spacing w:line="400" w:lineRule="exact"/>
        <w:ind w:firstLineChars="0" w:firstLine="0"/>
        <w:jc w:val="center"/>
        <w:rPr>
          <w:rStyle w:val="a6"/>
          <w:rFonts w:ascii="仿宋" w:eastAsia="仿宋" w:hAnsi="仿宋" w:cs="仿宋"/>
          <w:sz w:val="24"/>
          <w:szCs w:val="24"/>
          <w:lang/>
        </w:rPr>
      </w:pPr>
      <w:r>
        <w:rPr>
          <w:rStyle w:val="a6"/>
          <w:rFonts w:ascii="仿宋" w:eastAsia="仿宋" w:hAnsi="仿宋" w:cs="仿宋" w:hint="eastAsia"/>
          <w:sz w:val="24"/>
          <w:szCs w:val="24"/>
          <w:lang/>
        </w:rPr>
        <w:t>第三章、关系数据库标准语言——</w:t>
      </w:r>
      <w:r>
        <w:rPr>
          <w:rStyle w:val="a6"/>
          <w:rFonts w:ascii="仿宋" w:eastAsia="仿宋" w:hAnsi="仿宋" w:cs="仿宋" w:hint="eastAsia"/>
          <w:sz w:val="24"/>
          <w:szCs w:val="24"/>
          <w:lang/>
        </w:rPr>
        <w:t>SQL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内容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1.1SQL</w:t>
      </w:r>
      <w:r>
        <w:rPr>
          <w:rFonts w:ascii="仿宋" w:eastAsia="仿宋" w:hAnsi="仿宋" w:cs="仿宋" w:hint="eastAsia"/>
          <w:sz w:val="24"/>
          <w:szCs w:val="24"/>
        </w:rPr>
        <w:t>的基本概念与特点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1.2</w:t>
      </w:r>
      <w:r>
        <w:rPr>
          <w:rFonts w:ascii="仿宋" w:eastAsia="仿宋" w:hAnsi="仿宋" w:cs="仿宋" w:hint="eastAsia"/>
          <w:sz w:val="24"/>
          <w:szCs w:val="24"/>
        </w:rPr>
        <w:t>数据库的创建与使用；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1.3</w:t>
      </w:r>
      <w:r>
        <w:rPr>
          <w:rFonts w:ascii="仿宋" w:eastAsia="仿宋" w:hAnsi="仿宋" w:cs="仿宋" w:hint="eastAsia"/>
          <w:sz w:val="24"/>
          <w:szCs w:val="24"/>
        </w:rPr>
        <w:t>数据表的创建与使用；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1.4</w:t>
      </w:r>
      <w:r>
        <w:rPr>
          <w:rFonts w:ascii="仿宋" w:eastAsia="仿宋" w:hAnsi="仿宋" w:cs="仿宋" w:hint="eastAsia"/>
          <w:sz w:val="24"/>
          <w:szCs w:val="24"/>
        </w:rPr>
        <w:t>单关系（表）</w:t>
      </w:r>
      <w:r>
        <w:rPr>
          <w:rFonts w:ascii="仿宋" w:eastAsia="仿宋" w:hAnsi="仿宋" w:cs="仿宋" w:hint="eastAsia"/>
          <w:sz w:val="24"/>
          <w:szCs w:val="24"/>
        </w:rPr>
        <w:t>/</w:t>
      </w:r>
      <w:r>
        <w:rPr>
          <w:rFonts w:ascii="仿宋" w:eastAsia="仿宋" w:hAnsi="仿宋" w:cs="仿宋" w:hint="eastAsia"/>
          <w:sz w:val="24"/>
          <w:szCs w:val="24"/>
        </w:rPr>
        <w:t>多关系（表）的数据查询；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1.5</w:t>
      </w:r>
      <w:r>
        <w:rPr>
          <w:rFonts w:ascii="仿宋" w:eastAsia="仿宋" w:hAnsi="仿宋" w:cs="仿宋" w:hint="eastAsia"/>
          <w:sz w:val="24"/>
          <w:szCs w:val="24"/>
        </w:rPr>
        <w:t>视图。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要求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2.1</w:t>
      </w:r>
      <w:r>
        <w:rPr>
          <w:rFonts w:ascii="仿宋" w:eastAsia="仿宋" w:hAnsi="仿宋" w:cs="仿宋" w:hint="eastAsia"/>
          <w:sz w:val="24"/>
          <w:szCs w:val="24"/>
        </w:rPr>
        <w:t>理解</w:t>
      </w:r>
      <w:r>
        <w:rPr>
          <w:rFonts w:ascii="仿宋" w:eastAsia="仿宋" w:hAnsi="仿宋" w:cs="仿宋" w:hint="eastAsia"/>
          <w:sz w:val="24"/>
          <w:szCs w:val="24"/>
        </w:rPr>
        <w:t>SQL</w:t>
      </w:r>
      <w:r>
        <w:rPr>
          <w:rFonts w:ascii="仿宋" w:eastAsia="仿宋" w:hAnsi="仿宋" w:cs="仿宋" w:hint="eastAsia"/>
          <w:sz w:val="24"/>
          <w:szCs w:val="24"/>
        </w:rPr>
        <w:t>的基本概念；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2.2</w:t>
      </w:r>
      <w:r>
        <w:rPr>
          <w:rFonts w:ascii="仿宋" w:eastAsia="仿宋" w:hAnsi="仿宋" w:cs="仿宋" w:hint="eastAsia"/>
          <w:sz w:val="24"/>
          <w:szCs w:val="24"/>
        </w:rPr>
        <w:t>掌握数据库的创建与使用；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2.3</w:t>
      </w:r>
      <w:r>
        <w:rPr>
          <w:rFonts w:ascii="仿宋" w:eastAsia="仿宋" w:hAnsi="仿宋" w:cs="仿宋" w:hint="eastAsia"/>
          <w:sz w:val="24"/>
          <w:szCs w:val="24"/>
        </w:rPr>
        <w:t>掌握数据表的创建与使用；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2.4</w:t>
      </w:r>
      <w:r>
        <w:rPr>
          <w:rFonts w:ascii="仿宋" w:eastAsia="仿宋" w:hAnsi="仿宋" w:cs="仿宋" w:hint="eastAsia"/>
          <w:sz w:val="24"/>
          <w:szCs w:val="24"/>
        </w:rPr>
        <w:t>掌握单表及多表的数据查询；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2.5</w:t>
      </w:r>
      <w:r>
        <w:rPr>
          <w:rFonts w:ascii="仿宋" w:eastAsia="仿宋" w:hAnsi="仿宋" w:cs="仿宋" w:hint="eastAsia"/>
          <w:sz w:val="24"/>
          <w:szCs w:val="24"/>
        </w:rPr>
        <w:t>掌握视图创建与使用。</w:t>
      </w:r>
    </w:p>
    <w:p w:rsidR="00680104" w:rsidRDefault="00D40DB8">
      <w:pPr>
        <w:pStyle w:val="a7"/>
        <w:spacing w:line="400" w:lineRule="exact"/>
        <w:ind w:firstLineChars="0" w:firstLine="0"/>
        <w:jc w:val="center"/>
        <w:rPr>
          <w:rStyle w:val="a6"/>
          <w:rFonts w:ascii="仿宋" w:eastAsia="仿宋" w:hAnsi="仿宋" w:cs="仿宋"/>
          <w:sz w:val="24"/>
          <w:szCs w:val="24"/>
          <w:lang/>
        </w:rPr>
      </w:pPr>
      <w:r>
        <w:rPr>
          <w:rStyle w:val="a6"/>
          <w:rFonts w:ascii="仿宋" w:eastAsia="仿宋" w:hAnsi="仿宋" w:cs="仿宋" w:hint="eastAsia"/>
          <w:sz w:val="24"/>
          <w:szCs w:val="24"/>
          <w:lang/>
        </w:rPr>
        <w:t>第四章、关系数据库理论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内容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1.1</w:t>
      </w:r>
      <w:r>
        <w:rPr>
          <w:rFonts w:ascii="仿宋" w:eastAsia="仿宋" w:hAnsi="仿宋" w:cs="仿宋" w:hint="eastAsia"/>
          <w:sz w:val="24"/>
          <w:szCs w:val="24"/>
        </w:rPr>
        <w:t>函数依赖、部分函数依赖、完全函数依赖、传递函数依赖；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1.2</w:t>
      </w:r>
      <w:r>
        <w:rPr>
          <w:rFonts w:ascii="仿宋" w:eastAsia="仿宋" w:hAnsi="仿宋" w:cs="仿宋" w:hint="eastAsia"/>
          <w:sz w:val="24"/>
          <w:szCs w:val="24"/>
        </w:rPr>
        <w:t>码、外码、全码；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1.3</w:t>
      </w:r>
      <w:r>
        <w:rPr>
          <w:rFonts w:ascii="仿宋" w:eastAsia="仿宋" w:hAnsi="仿宋" w:cs="仿宋" w:hint="eastAsia"/>
          <w:sz w:val="24"/>
          <w:szCs w:val="24"/>
        </w:rPr>
        <w:t>关系模式的分解方法；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要求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2.1</w:t>
      </w:r>
      <w:r>
        <w:rPr>
          <w:rFonts w:ascii="仿宋" w:eastAsia="仿宋" w:hAnsi="仿宋" w:cs="仿宋" w:hint="eastAsia"/>
          <w:sz w:val="24"/>
          <w:szCs w:val="24"/>
        </w:rPr>
        <w:t>理解函数依赖的概念；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2.2</w:t>
      </w:r>
      <w:r>
        <w:rPr>
          <w:rFonts w:ascii="仿宋" w:eastAsia="仿宋" w:hAnsi="仿宋" w:cs="仿宋" w:hint="eastAsia"/>
          <w:sz w:val="24"/>
          <w:szCs w:val="24"/>
        </w:rPr>
        <w:t>了解关系模式的分解方法；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2.3</w:t>
      </w:r>
      <w:r>
        <w:rPr>
          <w:rFonts w:ascii="仿宋" w:eastAsia="仿宋" w:hAnsi="仿宋" w:cs="仿宋" w:hint="eastAsia"/>
          <w:sz w:val="24"/>
          <w:szCs w:val="24"/>
        </w:rPr>
        <w:t>能够判断给定关系模式的规范化程度，会对不合理的关系模式进行分解。</w:t>
      </w:r>
    </w:p>
    <w:p w:rsidR="00680104" w:rsidRDefault="00D40DB8">
      <w:pPr>
        <w:pStyle w:val="a7"/>
        <w:spacing w:line="400" w:lineRule="exact"/>
        <w:ind w:firstLineChars="0" w:firstLine="0"/>
        <w:jc w:val="center"/>
        <w:rPr>
          <w:rStyle w:val="a6"/>
          <w:rFonts w:ascii="仿宋" w:eastAsia="仿宋" w:hAnsi="仿宋" w:cs="仿宋"/>
          <w:sz w:val="24"/>
          <w:szCs w:val="24"/>
          <w:lang/>
        </w:rPr>
      </w:pPr>
      <w:r>
        <w:rPr>
          <w:rStyle w:val="a6"/>
          <w:rFonts w:ascii="仿宋" w:eastAsia="仿宋" w:hAnsi="仿宋" w:cs="仿宋" w:hint="eastAsia"/>
          <w:sz w:val="24"/>
          <w:szCs w:val="24"/>
          <w:lang/>
        </w:rPr>
        <w:t>第五章、数据库安全保护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lastRenderedPageBreak/>
        <w:t>1</w:t>
      </w:r>
      <w:r>
        <w:rPr>
          <w:rFonts w:ascii="仿宋" w:eastAsia="仿宋" w:hAnsi="仿宋" w:cs="仿宋" w:hint="eastAsia"/>
          <w:sz w:val="24"/>
          <w:szCs w:val="24"/>
        </w:rPr>
        <w:t>内容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1.1</w:t>
      </w:r>
      <w:r>
        <w:rPr>
          <w:rFonts w:ascii="仿宋" w:eastAsia="仿宋" w:hAnsi="仿宋" w:cs="仿宋" w:hint="eastAsia"/>
          <w:sz w:val="24"/>
          <w:szCs w:val="24"/>
        </w:rPr>
        <w:t>数据库安全的概念；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1.2</w:t>
      </w:r>
      <w:r>
        <w:rPr>
          <w:rFonts w:ascii="仿宋" w:eastAsia="仿宋" w:hAnsi="仿宋" w:cs="仿宋" w:hint="eastAsia"/>
          <w:sz w:val="24"/>
          <w:szCs w:val="24"/>
        </w:rPr>
        <w:t>完整性控制；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1.3</w:t>
      </w:r>
      <w:r>
        <w:rPr>
          <w:rFonts w:ascii="仿宋" w:eastAsia="仿宋" w:hAnsi="仿宋" w:cs="仿宋" w:hint="eastAsia"/>
          <w:sz w:val="24"/>
          <w:szCs w:val="24"/>
        </w:rPr>
        <w:t>并发控制与封锁；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1.4</w:t>
      </w:r>
      <w:r>
        <w:rPr>
          <w:rFonts w:ascii="仿宋" w:eastAsia="仿宋" w:hAnsi="仿宋" w:cs="仿宋" w:hint="eastAsia"/>
          <w:sz w:val="24"/>
          <w:szCs w:val="24"/>
        </w:rPr>
        <w:t>数据库恢复。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要求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2.1</w:t>
      </w:r>
      <w:r>
        <w:rPr>
          <w:rFonts w:ascii="仿宋" w:eastAsia="仿宋" w:hAnsi="仿宋" w:cs="仿宋" w:hint="eastAsia"/>
          <w:sz w:val="24"/>
          <w:szCs w:val="24"/>
        </w:rPr>
        <w:t>理解数据安全的含义，了解数据库角色的概念和定义；</w:t>
      </w:r>
    </w:p>
    <w:p w:rsidR="00680104" w:rsidRDefault="00D40DB8">
      <w:pPr>
        <w:pStyle w:val="a7"/>
        <w:spacing w:line="400" w:lineRule="exact"/>
        <w:ind w:firstLine="480"/>
        <w:rPr>
          <w:rStyle w:val="a6"/>
          <w:rFonts w:ascii="仿宋" w:eastAsia="仿宋" w:hAnsi="仿宋" w:cs="仿宋"/>
          <w:sz w:val="24"/>
          <w:szCs w:val="24"/>
          <w:lang/>
        </w:rPr>
      </w:pPr>
      <w:r>
        <w:rPr>
          <w:rFonts w:ascii="仿宋" w:eastAsia="仿宋" w:hAnsi="仿宋" w:cs="仿宋" w:hint="eastAsia"/>
          <w:sz w:val="24"/>
          <w:szCs w:val="24"/>
        </w:rPr>
        <w:t>2.2</w:t>
      </w:r>
      <w:r>
        <w:rPr>
          <w:rFonts w:ascii="仿宋" w:eastAsia="仿宋" w:hAnsi="仿宋" w:cs="仿宋" w:hint="eastAsia"/>
          <w:sz w:val="24"/>
          <w:szCs w:val="24"/>
        </w:rPr>
        <w:t>掌握数据库安全控制的常用方法和技术。</w:t>
      </w:r>
    </w:p>
    <w:p w:rsidR="00680104" w:rsidRDefault="00D40DB8">
      <w:pPr>
        <w:pStyle w:val="a7"/>
        <w:spacing w:line="400" w:lineRule="exact"/>
        <w:ind w:firstLineChars="0" w:firstLine="0"/>
        <w:jc w:val="center"/>
        <w:rPr>
          <w:rStyle w:val="a6"/>
          <w:rFonts w:ascii="仿宋" w:eastAsia="仿宋" w:hAnsi="仿宋" w:cs="仿宋"/>
          <w:sz w:val="24"/>
          <w:szCs w:val="24"/>
          <w:lang/>
        </w:rPr>
      </w:pPr>
      <w:r>
        <w:rPr>
          <w:rStyle w:val="a6"/>
          <w:rFonts w:ascii="仿宋" w:eastAsia="仿宋" w:hAnsi="仿宋" w:cs="仿宋" w:hint="eastAsia"/>
          <w:sz w:val="24"/>
          <w:szCs w:val="24"/>
          <w:lang/>
        </w:rPr>
        <w:t>第六章、数据库设计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内容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1.1</w:t>
      </w:r>
      <w:r>
        <w:rPr>
          <w:rFonts w:ascii="仿宋" w:eastAsia="仿宋" w:hAnsi="仿宋" w:cs="仿宋" w:hint="eastAsia"/>
          <w:sz w:val="24"/>
          <w:szCs w:val="24"/>
        </w:rPr>
        <w:t>数据库设计的一般方法与步骤；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1.2</w:t>
      </w:r>
      <w:r>
        <w:rPr>
          <w:rFonts w:ascii="仿宋" w:eastAsia="仿宋" w:hAnsi="仿宋" w:cs="仿宋" w:hint="eastAsia"/>
          <w:sz w:val="24"/>
          <w:szCs w:val="24"/>
        </w:rPr>
        <w:t>数据流图与数据字典；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1.3E-R</w:t>
      </w:r>
      <w:r>
        <w:rPr>
          <w:rFonts w:ascii="仿宋" w:eastAsia="仿宋" w:hAnsi="仿宋" w:cs="仿宋" w:hint="eastAsia"/>
          <w:sz w:val="24"/>
          <w:szCs w:val="24"/>
        </w:rPr>
        <w:t>模型；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1.4</w:t>
      </w:r>
      <w:r>
        <w:rPr>
          <w:rFonts w:ascii="仿宋" w:eastAsia="仿宋" w:hAnsi="仿宋" w:cs="仿宋" w:hint="eastAsia"/>
          <w:sz w:val="24"/>
          <w:szCs w:val="24"/>
        </w:rPr>
        <w:t>数据库实现方法；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1.5</w:t>
      </w:r>
      <w:r>
        <w:rPr>
          <w:rFonts w:ascii="仿宋" w:eastAsia="仿宋" w:hAnsi="仿宋" w:cs="仿宋" w:hint="eastAsia"/>
          <w:sz w:val="24"/>
          <w:szCs w:val="24"/>
        </w:rPr>
        <w:t>数据库运行与维护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要求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2.1</w:t>
      </w:r>
      <w:bookmarkStart w:id="0" w:name="_GoBack"/>
      <w:bookmarkEnd w:id="0"/>
      <w:r>
        <w:rPr>
          <w:rFonts w:ascii="仿宋" w:eastAsia="仿宋" w:hAnsi="仿宋" w:cs="仿宋" w:hint="eastAsia"/>
          <w:sz w:val="24"/>
          <w:szCs w:val="24"/>
        </w:rPr>
        <w:t>了解数据库设计的一般步骤；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2.2</w:t>
      </w:r>
      <w:r>
        <w:rPr>
          <w:rFonts w:ascii="仿宋" w:eastAsia="仿宋" w:hAnsi="仿宋" w:cs="仿宋" w:hint="eastAsia"/>
          <w:sz w:val="24"/>
          <w:szCs w:val="24"/>
        </w:rPr>
        <w:t>掌握概念结构设计中局部模型设计和全局模型设计的方法；</w:t>
      </w:r>
    </w:p>
    <w:p w:rsidR="00680104" w:rsidRDefault="00D40DB8">
      <w:pPr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2.3</w:t>
      </w:r>
      <w:r>
        <w:rPr>
          <w:rFonts w:ascii="仿宋" w:eastAsia="仿宋" w:hAnsi="仿宋" w:cs="仿宋" w:hint="eastAsia"/>
          <w:sz w:val="24"/>
          <w:szCs w:val="24"/>
        </w:rPr>
        <w:t>掌握逻辑结构设计中</w:t>
      </w:r>
      <w:r>
        <w:rPr>
          <w:rFonts w:ascii="仿宋" w:eastAsia="仿宋" w:hAnsi="仿宋" w:cs="仿宋" w:hint="eastAsia"/>
          <w:sz w:val="24"/>
          <w:szCs w:val="24"/>
        </w:rPr>
        <w:t>E-R</w:t>
      </w:r>
      <w:r>
        <w:rPr>
          <w:rFonts w:ascii="仿宋" w:eastAsia="仿宋" w:hAnsi="仿宋" w:cs="仿宋" w:hint="eastAsia"/>
          <w:sz w:val="24"/>
          <w:szCs w:val="24"/>
        </w:rPr>
        <w:t>图转换为关系模型的方法。</w:t>
      </w:r>
    </w:p>
    <w:p w:rsidR="00680104" w:rsidRDefault="00680104">
      <w:pPr>
        <w:pStyle w:val="a7"/>
        <w:ind w:firstLineChars="0" w:firstLine="0"/>
        <w:jc w:val="left"/>
        <w:rPr>
          <w:rFonts w:ascii="仿宋" w:eastAsia="仿宋" w:hAnsi="仿宋" w:cs="仿宋"/>
          <w:sz w:val="24"/>
          <w:szCs w:val="24"/>
        </w:rPr>
      </w:pPr>
    </w:p>
    <w:p w:rsidR="00680104" w:rsidRDefault="00680104">
      <w:pPr>
        <w:ind w:left="420"/>
        <w:jc w:val="left"/>
        <w:rPr>
          <w:rFonts w:ascii="仿宋" w:eastAsia="仿宋" w:hAnsi="仿宋"/>
        </w:rPr>
      </w:pPr>
    </w:p>
    <w:p w:rsidR="00680104" w:rsidRDefault="00D40DB8">
      <w:pPr>
        <w:spacing w:line="40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                                      </w:t>
      </w:r>
      <w:r>
        <w:rPr>
          <w:rFonts w:ascii="仿宋_GB2312" w:eastAsia="仿宋_GB2312" w:hint="eastAsia"/>
          <w:sz w:val="24"/>
        </w:rPr>
        <w:t>制订人：</w:t>
      </w:r>
      <w:r>
        <w:rPr>
          <w:rFonts w:ascii="仿宋_GB2312" w:eastAsia="仿宋_GB2312" w:hint="eastAsia"/>
          <w:sz w:val="24"/>
        </w:rPr>
        <w:t>余员琴</w:t>
      </w:r>
    </w:p>
    <w:p w:rsidR="00680104" w:rsidRDefault="00D40DB8">
      <w:pPr>
        <w:spacing w:line="400" w:lineRule="exact"/>
        <w:jc w:val="left"/>
        <w:rPr>
          <w:rFonts w:ascii="楷体" w:eastAsia="楷体" w:hAnsi="楷体"/>
          <w:sz w:val="28"/>
          <w:szCs w:val="28"/>
        </w:rPr>
      </w:pPr>
      <w:r>
        <w:rPr>
          <w:rFonts w:ascii="仿宋_GB2312" w:eastAsia="仿宋_GB2312" w:hint="eastAsia"/>
          <w:sz w:val="24"/>
        </w:rPr>
        <w:t xml:space="preserve">                                                   </w:t>
      </w:r>
      <w:r>
        <w:rPr>
          <w:rFonts w:ascii="仿宋_GB2312" w:eastAsia="仿宋_GB2312" w:hint="eastAsia"/>
          <w:sz w:val="24"/>
        </w:rPr>
        <w:t>审定人：</w:t>
      </w:r>
      <w:r w:rsidR="00B268D9">
        <w:rPr>
          <w:rFonts w:ascii="仿宋_GB2312" w:eastAsia="仿宋_GB2312" w:hint="eastAsia"/>
          <w:sz w:val="24"/>
        </w:rPr>
        <w:t>曾平红</w:t>
      </w:r>
    </w:p>
    <w:p w:rsidR="00680104" w:rsidRDefault="00680104"/>
    <w:sectPr w:rsidR="00680104" w:rsidSect="006801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DB8" w:rsidRDefault="00D40DB8" w:rsidP="00B268D9">
      <w:r>
        <w:separator/>
      </w:r>
    </w:p>
  </w:endnote>
  <w:endnote w:type="continuationSeparator" w:id="0">
    <w:p w:rsidR="00D40DB8" w:rsidRDefault="00D40DB8" w:rsidP="00B26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DB8" w:rsidRDefault="00D40DB8" w:rsidP="00B268D9">
      <w:r>
        <w:separator/>
      </w:r>
    </w:p>
  </w:footnote>
  <w:footnote w:type="continuationSeparator" w:id="0">
    <w:p w:rsidR="00D40DB8" w:rsidRDefault="00D40DB8" w:rsidP="00B268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6440D7"/>
    <w:rsid w:val="00032F82"/>
    <w:rsid w:val="000A7600"/>
    <w:rsid w:val="0016256F"/>
    <w:rsid w:val="001A75B7"/>
    <w:rsid w:val="004B6E53"/>
    <w:rsid w:val="004E2847"/>
    <w:rsid w:val="00527507"/>
    <w:rsid w:val="00626D04"/>
    <w:rsid w:val="006440D7"/>
    <w:rsid w:val="00680104"/>
    <w:rsid w:val="0083505B"/>
    <w:rsid w:val="00906D7B"/>
    <w:rsid w:val="00AA4E17"/>
    <w:rsid w:val="00B268D9"/>
    <w:rsid w:val="00B47BF2"/>
    <w:rsid w:val="00B549F8"/>
    <w:rsid w:val="00B83894"/>
    <w:rsid w:val="00C54E74"/>
    <w:rsid w:val="00D40DB8"/>
    <w:rsid w:val="00D916F6"/>
    <w:rsid w:val="00E67EA5"/>
    <w:rsid w:val="00F67BB9"/>
    <w:rsid w:val="00FA2EDA"/>
    <w:rsid w:val="00FC2016"/>
    <w:rsid w:val="015B2FDE"/>
    <w:rsid w:val="038B1140"/>
    <w:rsid w:val="08272C0B"/>
    <w:rsid w:val="0A41089A"/>
    <w:rsid w:val="0B723F11"/>
    <w:rsid w:val="0BE137A3"/>
    <w:rsid w:val="0D017CD5"/>
    <w:rsid w:val="0E4C2031"/>
    <w:rsid w:val="0FB73039"/>
    <w:rsid w:val="149D0E42"/>
    <w:rsid w:val="1593264D"/>
    <w:rsid w:val="16D77FF4"/>
    <w:rsid w:val="1AB51F31"/>
    <w:rsid w:val="1BB70090"/>
    <w:rsid w:val="1FFD18FC"/>
    <w:rsid w:val="21AC5BD4"/>
    <w:rsid w:val="238133DE"/>
    <w:rsid w:val="27782303"/>
    <w:rsid w:val="27E01352"/>
    <w:rsid w:val="28757431"/>
    <w:rsid w:val="2E4D06D8"/>
    <w:rsid w:val="31240455"/>
    <w:rsid w:val="3268735C"/>
    <w:rsid w:val="329E6600"/>
    <w:rsid w:val="347C4585"/>
    <w:rsid w:val="34C14535"/>
    <w:rsid w:val="383E44D1"/>
    <w:rsid w:val="3AA30277"/>
    <w:rsid w:val="3EEE764B"/>
    <w:rsid w:val="40B62501"/>
    <w:rsid w:val="43985B61"/>
    <w:rsid w:val="475B02E8"/>
    <w:rsid w:val="47D062F9"/>
    <w:rsid w:val="4B2D0C61"/>
    <w:rsid w:val="4B734876"/>
    <w:rsid w:val="4C9A00DC"/>
    <w:rsid w:val="50D24CF7"/>
    <w:rsid w:val="530A5218"/>
    <w:rsid w:val="530B15B4"/>
    <w:rsid w:val="57F1218F"/>
    <w:rsid w:val="64075C93"/>
    <w:rsid w:val="647677A1"/>
    <w:rsid w:val="659B0DA3"/>
    <w:rsid w:val="660F7D4F"/>
    <w:rsid w:val="68466DF8"/>
    <w:rsid w:val="6E7B0995"/>
    <w:rsid w:val="74EA2516"/>
    <w:rsid w:val="75782F18"/>
    <w:rsid w:val="78B073DC"/>
    <w:rsid w:val="78BC6E8A"/>
    <w:rsid w:val="7B581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104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680104"/>
    <w:pPr>
      <w:spacing w:beforeLines="50" w:afterLines="50"/>
      <w:jc w:val="center"/>
      <w:outlineLvl w:val="0"/>
    </w:pPr>
    <w:rPr>
      <w:rFonts w:ascii="宋体" w:hAnsi="宋体" w:cs="宋体" w:hint="eastAsia"/>
      <w:b/>
      <w:kern w:val="44"/>
      <w:sz w:val="32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80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80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6801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80104"/>
    <w:rPr>
      <w:b/>
    </w:rPr>
  </w:style>
  <w:style w:type="character" w:customStyle="1" w:styleId="1Char">
    <w:name w:val="标题 1 Char"/>
    <w:basedOn w:val="a0"/>
    <w:link w:val="1"/>
    <w:qFormat/>
    <w:rsid w:val="00680104"/>
    <w:rPr>
      <w:rFonts w:ascii="宋体" w:eastAsia="宋体" w:hAnsi="宋体" w:cs="宋体"/>
      <w:b/>
      <w:kern w:val="44"/>
      <w:sz w:val="32"/>
      <w:szCs w:val="48"/>
    </w:rPr>
  </w:style>
  <w:style w:type="paragraph" w:styleId="a7">
    <w:name w:val="List Paragraph"/>
    <w:basedOn w:val="a"/>
    <w:uiPriority w:val="34"/>
    <w:qFormat/>
    <w:rsid w:val="00680104"/>
    <w:pPr>
      <w:ind w:firstLineChars="200" w:firstLine="420"/>
    </w:pPr>
    <w:rPr>
      <w:rFonts w:ascii="Calibri" w:hAnsi="Calibri"/>
      <w:szCs w:val="22"/>
    </w:rPr>
  </w:style>
  <w:style w:type="character" w:customStyle="1" w:styleId="Char0">
    <w:name w:val="页眉 Char"/>
    <w:basedOn w:val="a0"/>
    <w:link w:val="a4"/>
    <w:uiPriority w:val="99"/>
    <w:rsid w:val="0068010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8010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246</Words>
  <Characters>1407</Characters>
  <Application>Microsoft Office Word</Application>
  <DocSecurity>0</DocSecurity>
  <Lines>11</Lines>
  <Paragraphs>3</Paragraphs>
  <ScaleCrop>false</ScaleCrop>
  <Company> 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21</cp:revision>
  <dcterms:created xsi:type="dcterms:W3CDTF">2018-02-28T02:10:00Z</dcterms:created>
  <dcterms:modified xsi:type="dcterms:W3CDTF">2021-03-09T14:25:00Z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